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bookmarkStart w:id="0" w:name="_GoBack"/>
            <w:bookmarkEnd w:id="0"/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7579F8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7A26AB">
              <w:t>Fundamentos del Derecho moderno y contemporáneo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3A369F"/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6437D" w:rsidRPr="009349EE" w:rsidRDefault="0076437D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Categoría académica</w:t>
            </w:r>
            <w:r w:rsidR="007A26AB" w:rsidRPr="009349EE">
              <w:rPr>
                <w:rFonts w:ascii="Georgia" w:hAnsi="Georgia"/>
                <w:sz w:val="20"/>
                <w:szCs w:val="20"/>
              </w:rPr>
              <w:t>: Catedrático de Historia del Derecho y de las Instituciones desde 1984</w:t>
            </w:r>
          </w:p>
          <w:p w:rsidR="0076437D" w:rsidRPr="009349EE" w:rsidRDefault="0076437D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Titulación</w:t>
            </w:r>
            <w:r w:rsidR="007A26AB" w:rsidRPr="009349EE">
              <w:rPr>
                <w:rFonts w:ascii="Georgia" w:hAnsi="Georgia"/>
                <w:sz w:val="20"/>
                <w:szCs w:val="20"/>
              </w:rPr>
              <w:t>: Licenciado en Derecho;</w:t>
            </w:r>
            <w:r w:rsidRPr="009349EE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A26AB" w:rsidRPr="009349EE">
              <w:rPr>
                <w:rFonts w:ascii="Georgia" w:hAnsi="Georgia"/>
                <w:sz w:val="20"/>
                <w:szCs w:val="20"/>
              </w:rPr>
              <w:t>Doctor en Derecho; Licenciado en Historia</w:t>
            </w:r>
          </w:p>
          <w:p w:rsidR="001D7F79" w:rsidRPr="009349EE" w:rsidRDefault="007A26AB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Experiencia investigadora: 5 sexenios de investigación</w:t>
            </w:r>
          </w:p>
          <w:p w:rsidR="001D7F79" w:rsidRPr="009349EE" w:rsidRDefault="007A26AB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Experiencia docente: 7 quinquenios de docencia</w:t>
            </w:r>
          </w:p>
          <w:p w:rsidR="001D7F79" w:rsidRPr="009349EE" w:rsidRDefault="001D7F79" w:rsidP="009349EE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1.</w:t>
            </w:r>
            <w:r w:rsidR="00FA3FDB" w:rsidRPr="009349EE">
              <w:rPr>
                <w:rFonts w:ascii="Georgia" w:hAnsi="Georgia"/>
                <w:sz w:val="20"/>
                <w:szCs w:val="20"/>
              </w:rPr>
              <w:t xml:space="preserve"> Instituciones jurídicas medievales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2.</w:t>
            </w:r>
            <w:r w:rsidR="00FA3FDB" w:rsidRPr="009349EE">
              <w:rPr>
                <w:rFonts w:ascii="Georgia" w:hAnsi="Georgia"/>
                <w:sz w:val="20"/>
                <w:szCs w:val="20"/>
              </w:rPr>
              <w:t xml:space="preserve"> Fuentes medievales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3.</w:t>
            </w:r>
            <w:r w:rsidR="00FA3FDB" w:rsidRPr="009349EE">
              <w:rPr>
                <w:rFonts w:ascii="Georgia" w:hAnsi="Georgia"/>
                <w:sz w:val="20"/>
                <w:szCs w:val="20"/>
              </w:rPr>
              <w:t xml:space="preserve"> Instituciones jurídicas indianas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4.</w:t>
            </w:r>
            <w:r w:rsidR="00FA3FDB" w:rsidRPr="009349EE">
              <w:rPr>
                <w:rFonts w:ascii="Georgia" w:hAnsi="Georgia"/>
                <w:sz w:val="20"/>
                <w:szCs w:val="20"/>
              </w:rPr>
              <w:t xml:space="preserve"> Historia del Derecho criminal moderno y contemporáneo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5.</w:t>
            </w:r>
            <w:r w:rsidR="00FA3FDB" w:rsidRPr="009349EE">
              <w:rPr>
                <w:rFonts w:ascii="Georgia" w:hAnsi="Georgia"/>
                <w:sz w:val="20"/>
                <w:szCs w:val="20"/>
              </w:rPr>
              <w:t xml:space="preserve"> Historia de la administración de justicia</w:t>
            </w:r>
          </w:p>
          <w:p w:rsidR="00FA3FDB" w:rsidRPr="009349EE" w:rsidRDefault="00FA3FDB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6. Metodología histórico-jurídica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.</w:t>
            </w:r>
          </w:p>
          <w:p w:rsidR="001D7F79" w:rsidRPr="009349EE" w:rsidRDefault="001D7F79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.</w:t>
            </w:r>
          </w:p>
          <w:p w:rsidR="001D7F79" w:rsidRDefault="001D7F79">
            <w:r>
              <w:t>.</w:t>
            </w:r>
          </w:p>
          <w:p w:rsidR="001D7F79" w:rsidRDefault="001D7F79"/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C1003E" w:rsidRPr="009349EE" w:rsidRDefault="001D7F79" w:rsidP="00C1003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1.</w:t>
            </w:r>
            <w:r w:rsidR="00C1003E"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 Control y responsabilidad de los jueces: una larga experiencia</w:t>
            </w:r>
          </w:p>
          <w:p w:rsidR="001D7F79" w:rsidRPr="009349EE" w:rsidRDefault="001D7F79" w:rsidP="006E5F82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2.</w:t>
            </w:r>
            <w:r w:rsidR="00C1003E" w:rsidRPr="009349EE">
              <w:rPr>
                <w:rFonts w:ascii="Georgia" w:hAnsi="Georgia"/>
                <w:sz w:val="20"/>
                <w:szCs w:val="20"/>
              </w:rPr>
              <w:t xml:space="preserve"> El arbitrio judicial en el Antiguo Régimen</w:t>
            </w:r>
            <w:r w:rsidR="0018356E">
              <w:rPr>
                <w:rFonts w:ascii="Georgia" w:hAnsi="Georgia"/>
                <w:sz w:val="20"/>
                <w:szCs w:val="20"/>
              </w:rPr>
              <w:t>.</w:t>
            </w:r>
          </w:p>
          <w:p w:rsidR="001D7F79" w:rsidRPr="009349EE" w:rsidRDefault="001D7F79" w:rsidP="006E5F82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3.</w:t>
            </w:r>
            <w:r w:rsidR="00C1003E" w:rsidRPr="009349EE">
              <w:rPr>
                <w:rFonts w:ascii="Georgia" w:hAnsi="Georgia"/>
                <w:sz w:val="20"/>
                <w:szCs w:val="20"/>
              </w:rPr>
              <w:t xml:space="preserve"> Reproducción y catalogación de la documentación sobre </w:t>
            </w:r>
            <w:smartTag w:uri="urn:schemas-microsoft-com:office:smarttags" w:element="PersonName">
              <w:smartTagPr>
                <w:attr w:name="ProductID" w:val="la Guerra"/>
              </w:smartTagPr>
              <w:r w:rsidR="00C1003E" w:rsidRPr="009349EE">
                <w:rPr>
                  <w:rFonts w:ascii="Georgia" w:hAnsi="Georgia"/>
                  <w:sz w:val="20"/>
                  <w:szCs w:val="20"/>
                </w:rPr>
                <w:t>la Guerra</w:t>
              </w:r>
            </w:smartTag>
            <w:r w:rsidR="00C1003E" w:rsidRPr="009349EE">
              <w:rPr>
                <w:rFonts w:ascii="Georgia" w:hAnsi="Georgia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="00C1003E" w:rsidRPr="009349EE">
                <w:rPr>
                  <w:rFonts w:ascii="Georgia" w:hAnsi="Georgia"/>
                  <w:sz w:val="20"/>
                  <w:szCs w:val="20"/>
                </w:rPr>
                <w:t>la Independencia</w:t>
              </w:r>
            </w:smartTag>
            <w:r w:rsidR="00C1003E" w:rsidRPr="009349EE">
              <w:rPr>
                <w:rFonts w:ascii="Georgia" w:hAnsi="Georgia"/>
                <w:sz w:val="20"/>
                <w:szCs w:val="20"/>
              </w:rPr>
              <w:t xml:space="preserve"> custodiados en el </w:t>
            </w:r>
            <w:proofErr w:type="spellStart"/>
            <w:r w:rsidR="00C1003E" w:rsidRPr="009349EE">
              <w:rPr>
                <w:rFonts w:ascii="Georgia" w:hAnsi="Georgia"/>
                <w:sz w:val="20"/>
                <w:szCs w:val="20"/>
              </w:rPr>
              <w:t>Public</w:t>
            </w:r>
            <w:proofErr w:type="spellEnd"/>
            <w:r w:rsidR="00C1003E" w:rsidRPr="009349EE">
              <w:rPr>
                <w:rFonts w:ascii="Georgia" w:hAnsi="Georgia"/>
                <w:sz w:val="20"/>
                <w:szCs w:val="20"/>
              </w:rPr>
              <w:t xml:space="preserve"> Record Office británico</w:t>
            </w:r>
            <w:r w:rsidR="0018356E">
              <w:rPr>
                <w:rFonts w:ascii="Georgia" w:hAnsi="Georgia"/>
                <w:sz w:val="20"/>
                <w:szCs w:val="20"/>
              </w:rPr>
              <w:t>.</w:t>
            </w:r>
          </w:p>
          <w:p w:rsidR="00C1003E" w:rsidRPr="009349EE" w:rsidRDefault="001D7F79" w:rsidP="00C1003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4.</w:t>
            </w:r>
            <w:r w:rsidR="00C1003E"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 Edición crítica de las actas de las Cortes de los antiguos Reinos de León y Castilla (1351-140)</w:t>
            </w:r>
            <w:r w:rsidR="0018356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.</w:t>
            </w:r>
          </w:p>
          <w:p w:rsidR="00C1003E" w:rsidRPr="009349EE" w:rsidRDefault="00C1003E" w:rsidP="00C1003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5</w:t>
            </w:r>
            <w:r w:rsidR="001D7F79" w:rsidRPr="009349EE">
              <w:rPr>
                <w:rFonts w:ascii="Georgia" w:hAnsi="Georgia"/>
                <w:sz w:val="20"/>
                <w:szCs w:val="20"/>
              </w:rPr>
              <w:t>.</w:t>
            </w: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 La pervivencia de las estructuras políticas, administrativas y económicas españolas en Cuba en el periodo de transición a la independencia (1898-1902)</w:t>
            </w:r>
            <w:r w:rsidR="0018356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.</w:t>
            </w:r>
          </w:p>
          <w:p w:rsidR="001D7F79" w:rsidRPr="009349EE" w:rsidRDefault="00C1003E" w:rsidP="006E5F82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>6. La transcendencia del Tribunal Supremo dentro de la conformación del Derecho penal español entre 1870 y 1995</w:t>
            </w:r>
            <w:r w:rsidR="0018356E">
              <w:rPr>
                <w:rFonts w:ascii="Georgia" w:hAnsi="Georgia"/>
                <w:sz w:val="20"/>
                <w:szCs w:val="20"/>
              </w:rPr>
              <w:t>.</w:t>
            </w:r>
          </w:p>
          <w:p w:rsidR="001D7F79" w:rsidRPr="00C1003E" w:rsidRDefault="001D7F79" w:rsidP="006E5F82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Publicaciones</w:t>
            </w:r>
          </w:p>
          <w:p w:rsidR="00F77EB7" w:rsidRDefault="00C1003E" w:rsidP="006E5F82">
            <w:pPr>
              <w:rPr>
                <w:u w:val="single"/>
              </w:rPr>
            </w:pPr>
            <w:r>
              <w:rPr>
                <w:u w:val="single"/>
              </w:rPr>
              <w:t>Más recientes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Pr="009349EE" w:rsidRDefault="00C1003E" w:rsidP="006E5F82">
            <w:pPr>
              <w:rPr>
                <w:rFonts w:ascii="Georgia" w:hAnsi="Georgia" w:cs="Arial"/>
                <w:sz w:val="20"/>
                <w:szCs w:val="20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 xml:space="preserve">1. </w:t>
            </w:r>
            <w:r w:rsidRPr="009349EE">
              <w:rPr>
                <w:rFonts w:ascii="Georgia" w:hAnsi="Georgia" w:cs="Arial"/>
                <w:sz w:val="20"/>
                <w:szCs w:val="20"/>
              </w:rPr>
              <w:t>Diccionario de la Guerra de la Independencia</w:t>
            </w:r>
            <w:r w:rsidR="00D0644E">
              <w:rPr>
                <w:rFonts w:ascii="Georgia" w:hAnsi="Georgia" w:cs="Arial"/>
                <w:sz w:val="20"/>
                <w:szCs w:val="20"/>
              </w:rPr>
              <w:t>.</w:t>
            </w:r>
          </w:p>
          <w:p w:rsidR="009349EE" w:rsidRPr="009349EE" w:rsidRDefault="009349EE" w:rsidP="009349EE">
            <w:pPr>
              <w:rPr>
                <w:rFonts w:ascii="Georgia" w:hAnsi="Georgia"/>
                <w:sz w:val="20"/>
                <w:szCs w:val="20"/>
              </w:rPr>
            </w:pPr>
            <w:r w:rsidRPr="009349EE">
              <w:rPr>
                <w:rFonts w:ascii="Georgia" w:hAnsi="Georgia" w:cs="Arial"/>
                <w:sz w:val="20"/>
                <w:szCs w:val="20"/>
              </w:rPr>
              <w:t>2.</w:t>
            </w:r>
            <w:r w:rsidRPr="009349EE">
              <w:rPr>
                <w:rFonts w:ascii="Georgia" w:hAnsi="Georgia"/>
                <w:sz w:val="20"/>
                <w:szCs w:val="20"/>
              </w:rPr>
              <w:t xml:space="preserve"> Las Audiencias en Indias, Salamanca 2019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hAnsi="Georgia"/>
                <w:sz w:val="20"/>
                <w:szCs w:val="20"/>
              </w:rPr>
              <w:t xml:space="preserve">3. </w:t>
            </w: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El control de la violencia. Los aparatos del Estado. Desarrollo de la justicia y el gobierno, Nájera 2019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4. </w:t>
            </w:r>
            <w:proofErr w:type="spellStart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Foralidad</w:t>
            </w:r>
            <w:proofErr w:type="spellEnd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 urbana y rural: los otros fueros de León, León 2018.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5. El arbitrio judicial en el Antiguo Régimen. Madrid 2016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6. Los municipios en Portugal y Castilla: una visión comparada Congreso internacional: Poderes e </w:t>
            </w:r>
            <w:proofErr w:type="spellStart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circunscriçôes</w:t>
            </w:r>
            <w:proofErr w:type="spellEnd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 Religiosas e </w:t>
            </w:r>
            <w:proofErr w:type="spellStart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civis</w:t>
            </w:r>
            <w:proofErr w:type="spellEnd"/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, Lisboa 2016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7 El Fuero de León, León 2017.</w:t>
            </w:r>
          </w:p>
          <w:p w:rsidR="009349EE" w:rsidRPr="009349EE" w:rsidRDefault="009349EE" w:rsidP="009349EE">
            <w:pPr>
              <w:jc w:val="both"/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 xml:space="preserve">8. El control judicial </w:t>
            </w:r>
            <w:r w:rsidRPr="009349EE">
              <w:rPr>
                <w:rFonts w:ascii="Georgia" w:eastAsia="Times New Roman" w:hAnsi="Georgia" w:cs="Times New Roman"/>
                <w:sz w:val="20"/>
                <w:szCs w:val="20"/>
                <w:lang w:val="es-ES_tradnl" w:eastAsia="es-ES"/>
              </w:rPr>
              <w:t>y responsabilidad de los jueces, Madrid 2018</w:t>
            </w:r>
          </w:p>
          <w:p w:rsidR="009349EE" w:rsidRPr="009349EE" w:rsidRDefault="009349EE" w:rsidP="009349E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_tradnl" w:eastAsia="es-ES"/>
              </w:rPr>
            </w:pPr>
          </w:p>
          <w:p w:rsidR="009349EE" w:rsidRPr="009349EE" w:rsidRDefault="009349EE" w:rsidP="009349EE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Pr="0018356E" w:rsidRDefault="0018356E" w:rsidP="0018356E">
            <w:pPr>
              <w:rPr>
                <w:rFonts w:ascii="Georgia" w:hAnsi="Georgia"/>
              </w:rPr>
            </w:pPr>
            <w:r w:rsidRPr="0018356E">
              <w:rPr>
                <w:rFonts w:ascii="Georgia" w:hAnsi="Georgia"/>
              </w:rPr>
              <w:t>Profesor de Universidad 1976-</w:t>
            </w:r>
            <w:r>
              <w:rPr>
                <w:rFonts w:ascii="Georgia" w:hAnsi="Georgia"/>
              </w:rPr>
              <w:t>actualidad.</w:t>
            </w:r>
          </w:p>
        </w:tc>
      </w:tr>
    </w:tbl>
    <w:p w:rsidR="00EF2C9D" w:rsidRDefault="00EF2C9D"/>
    <w:sectPr w:rsidR="00EF2C9D" w:rsidSect="001D7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5E" w:rsidRDefault="006C115E" w:rsidP="001D7F79">
      <w:pPr>
        <w:spacing w:after="0" w:line="240" w:lineRule="auto"/>
      </w:pPr>
      <w:r>
        <w:separator/>
      </w:r>
    </w:p>
  </w:endnote>
  <w:endnote w:type="continuationSeparator" w:id="0">
    <w:p w:rsidR="006C115E" w:rsidRDefault="006C115E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5E" w:rsidRDefault="006C115E" w:rsidP="001D7F79">
      <w:pPr>
        <w:spacing w:after="0" w:line="240" w:lineRule="auto"/>
      </w:pPr>
      <w:r>
        <w:separator/>
      </w:r>
    </w:p>
  </w:footnote>
  <w:footnote w:type="continuationSeparator" w:id="0">
    <w:p w:rsidR="006C115E" w:rsidRDefault="006C115E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044EE"/>
    <w:rsid w:val="000C1074"/>
    <w:rsid w:val="00111DFA"/>
    <w:rsid w:val="001139AD"/>
    <w:rsid w:val="0012179E"/>
    <w:rsid w:val="00126A29"/>
    <w:rsid w:val="0018356E"/>
    <w:rsid w:val="00191B18"/>
    <w:rsid w:val="001B272D"/>
    <w:rsid w:val="001D500F"/>
    <w:rsid w:val="001D5804"/>
    <w:rsid w:val="001D7F79"/>
    <w:rsid w:val="002726C7"/>
    <w:rsid w:val="002D4F54"/>
    <w:rsid w:val="002E0289"/>
    <w:rsid w:val="003A369F"/>
    <w:rsid w:val="004D76B6"/>
    <w:rsid w:val="00506DA3"/>
    <w:rsid w:val="00524C36"/>
    <w:rsid w:val="0055671E"/>
    <w:rsid w:val="005B38F9"/>
    <w:rsid w:val="006A0346"/>
    <w:rsid w:val="006C115E"/>
    <w:rsid w:val="006E5F82"/>
    <w:rsid w:val="007579F8"/>
    <w:rsid w:val="00760D07"/>
    <w:rsid w:val="0076437D"/>
    <w:rsid w:val="00780D55"/>
    <w:rsid w:val="007A26AB"/>
    <w:rsid w:val="00863858"/>
    <w:rsid w:val="009349EE"/>
    <w:rsid w:val="00974CD4"/>
    <w:rsid w:val="00990AA2"/>
    <w:rsid w:val="00A46E98"/>
    <w:rsid w:val="00AA6974"/>
    <w:rsid w:val="00B32F6A"/>
    <w:rsid w:val="00C1003E"/>
    <w:rsid w:val="00CC3283"/>
    <w:rsid w:val="00D0644E"/>
    <w:rsid w:val="00E12336"/>
    <w:rsid w:val="00EF2C9D"/>
    <w:rsid w:val="00F12F70"/>
    <w:rsid w:val="00F249AD"/>
    <w:rsid w:val="00F36336"/>
    <w:rsid w:val="00F46039"/>
    <w:rsid w:val="00F77EB7"/>
    <w:rsid w:val="00FA3FDB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2</cp:revision>
  <dcterms:created xsi:type="dcterms:W3CDTF">2019-06-18T16:08:00Z</dcterms:created>
  <dcterms:modified xsi:type="dcterms:W3CDTF">2019-06-18T16:08:00Z</dcterms:modified>
</cp:coreProperties>
</file>